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76DA7" w14:textId="5698B063" w:rsidR="00657922" w:rsidRDefault="00256656">
      <w:r>
        <w:t>Exam 4/final exam topics list</w:t>
      </w:r>
    </w:p>
    <w:p w14:paraId="4F3EB03A" w14:textId="2C544E00" w:rsidR="00601D57" w:rsidRDefault="00601D57" w:rsidP="00CD1064">
      <w:pPr>
        <w:pStyle w:val="ListParagraph"/>
        <w:numPr>
          <w:ilvl w:val="0"/>
          <w:numId w:val="4"/>
        </w:numPr>
      </w:pPr>
      <w:r>
        <w:t>This exam will cover topics</w:t>
      </w:r>
      <w:r w:rsidR="00CD1064">
        <w:t>:</w:t>
      </w:r>
    </w:p>
    <w:p w14:paraId="5FE36D89" w14:textId="29A3BC09" w:rsidR="00601D57" w:rsidRPr="00601D57" w:rsidRDefault="00601D57" w:rsidP="00CD1064">
      <w:pPr>
        <w:pStyle w:val="ListParagraph"/>
        <w:numPr>
          <w:ilvl w:val="1"/>
          <w:numId w:val="4"/>
        </w:numPr>
      </w:pPr>
      <w:r>
        <w:t xml:space="preserve">20: </w:t>
      </w:r>
      <w:r w:rsidRPr="00601D57">
        <w:t>kidney (lecture on D2L)</w:t>
      </w:r>
    </w:p>
    <w:p w14:paraId="75983F23" w14:textId="52A3DA35" w:rsidR="00601D57" w:rsidRDefault="00601D57" w:rsidP="00CD1064">
      <w:pPr>
        <w:pStyle w:val="ListParagraph"/>
        <w:numPr>
          <w:ilvl w:val="1"/>
          <w:numId w:val="4"/>
        </w:numPr>
      </w:pPr>
      <w:r>
        <w:t>21: CV part 1</w:t>
      </w:r>
    </w:p>
    <w:p w14:paraId="0B29D2EF" w14:textId="1B65A9CF" w:rsidR="00601D57" w:rsidRDefault="00601D57" w:rsidP="00CD1064">
      <w:pPr>
        <w:pStyle w:val="ListParagraph"/>
        <w:numPr>
          <w:ilvl w:val="1"/>
          <w:numId w:val="4"/>
        </w:numPr>
      </w:pPr>
      <w:r>
        <w:t>22: CV part 2</w:t>
      </w:r>
    </w:p>
    <w:p w14:paraId="1EF7E722" w14:textId="40DA89CE" w:rsidR="00601D57" w:rsidRDefault="00601D57" w:rsidP="00CD1064">
      <w:pPr>
        <w:pStyle w:val="ListParagraph"/>
        <w:numPr>
          <w:ilvl w:val="1"/>
          <w:numId w:val="4"/>
        </w:numPr>
      </w:pPr>
      <w:r>
        <w:t>23: CO and baroreceptor reflex</w:t>
      </w:r>
    </w:p>
    <w:p w14:paraId="5B9CE3A9" w14:textId="46D38873" w:rsidR="00601D57" w:rsidRDefault="00601D57" w:rsidP="00CD1064">
      <w:pPr>
        <w:pStyle w:val="ListParagraph"/>
        <w:numPr>
          <w:ilvl w:val="1"/>
          <w:numId w:val="4"/>
        </w:numPr>
      </w:pPr>
      <w:r>
        <w:t>24</w:t>
      </w:r>
      <w:r w:rsidR="000775B9">
        <w:t xml:space="preserve">: </w:t>
      </w:r>
      <w:r w:rsidR="00D05445">
        <w:t xml:space="preserve">pulmonary study </w:t>
      </w:r>
      <w:r w:rsidR="00A02C48">
        <w:t xml:space="preserve">guide: </w:t>
      </w:r>
      <w:r w:rsidR="00442BE6">
        <w:t>this final exam will only</w:t>
      </w:r>
      <w:r w:rsidR="00D05445">
        <w:t xml:space="preserve"> cover </w:t>
      </w:r>
      <w:r w:rsidR="00D05445" w:rsidRPr="00442BE6">
        <w:rPr>
          <w:color w:val="EE0000"/>
        </w:rPr>
        <w:t xml:space="preserve">pages 1-4 </w:t>
      </w:r>
      <w:r w:rsidR="00D05445">
        <w:t xml:space="preserve">of the </w:t>
      </w:r>
      <w:r w:rsidR="00442BE6">
        <w:t>Study Guide Topic</w:t>
      </w:r>
      <w:r w:rsidR="00464079">
        <w:t xml:space="preserve"> 24</w:t>
      </w:r>
      <w:r w:rsidR="00D05445">
        <w:t xml:space="preserve">. </w:t>
      </w:r>
    </w:p>
    <w:p w14:paraId="37CB6E82" w14:textId="17792D29" w:rsidR="00D876FA" w:rsidRDefault="00601D57" w:rsidP="00D876FA">
      <w:pPr>
        <w:pStyle w:val="ListParagraph"/>
        <w:numPr>
          <w:ilvl w:val="1"/>
          <w:numId w:val="4"/>
        </w:numPr>
      </w:pPr>
      <w:r>
        <w:t xml:space="preserve">25: </w:t>
      </w:r>
      <w:proofErr w:type="gramStart"/>
      <w:r>
        <w:t>my</w:t>
      </w:r>
      <w:proofErr w:type="gramEnd"/>
      <w:r>
        <w:t xml:space="preserve"> recorded video of </w:t>
      </w:r>
      <w:r w:rsidRPr="00601D57">
        <w:rPr>
          <w:b/>
          <w:bCs/>
        </w:rPr>
        <w:t>surface tension</w:t>
      </w:r>
      <w:r>
        <w:t xml:space="preserve"> and </w:t>
      </w:r>
      <w:r w:rsidRPr="00601D57">
        <w:rPr>
          <w:b/>
          <w:bCs/>
        </w:rPr>
        <w:t>pulmonary pressures</w:t>
      </w:r>
      <w:r>
        <w:rPr>
          <w:b/>
          <w:bCs/>
        </w:rPr>
        <w:t xml:space="preserve"> </w:t>
      </w:r>
      <w:r w:rsidRPr="00601D57">
        <w:t>(preppages.com)</w:t>
      </w:r>
    </w:p>
    <w:p w14:paraId="33E8209E" w14:textId="7ECF3C70" w:rsidR="00D876FA" w:rsidRDefault="00D876FA" w:rsidP="00D876FA">
      <w:pPr>
        <w:ind w:left="1080"/>
      </w:pPr>
      <w:r w:rsidRPr="00D876FA">
        <w:t xml:space="preserve">This exam will have questions regarding </w:t>
      </w:r>
      <w:r w:rsidRPr="00D876FA">
        <w:rPr>
          <w:b/>
          <w:bCs/>
        </w:rPr>
        <w:t>my recorded videos</w:t>
      </w:r>
      <w:r w:rsidRPr="00D876FA">
        <w:t xml:space="preserve"> and the </w:t>
      </w:r>
      <w:r w:rsidRPr="00D876FA">
        <w:rPr>
          <w:b/>
          <w:bCs/>
        </w:rPr>
        <w:t>drawings</w:t>
      </w:r>
      <w:r w:rsidRPr="00D876FA">
        <w:t xml:space="preserve"> of surface tension and pulmonary pressure.</w:t>
      </w:r>
    </w:p>
    <w:p w14:paraId="7A0D3324" w14:textId="06AAAE96" w:rsidR="00517FEC" w:rsidRPr="00D876FA" w:rsidRDefault="00517FEC" w:rsidP="00D876FA">
      <w:pPr>
        <w:ind w:left="1080"/>
      </w:pPr>
    </w:p>
    <w:p w14:paraId="38BE85FD" w14:textId="25996F8E" w:rsidR="00256656" w:rsidRDefault="00CE6C24" w:rsidP="00CE6C24">
      <w:pPr>
        <w:pStyle w:val="ListParagraph"/>
        <w:numPr>
          <w:ilvl w:val="0"/>
          <w:numId w:val="1"/>
        </w:numPr>
      </w:pPr>
      <w:r w:rsidRPr="00F47307">
        <w:t xml:space="preserve">Which of the following lists </w:t>
      </w:r>
      <w:proofErr w:type="gramStart"/>
      <w:r w:rsidRPr="00F47307">
        <w:t>the</w:t>
      </w:r>
      <w:proofErr w:type="gramEnd"/>
      <w:r w:rsidRPr="00F47307">
        <w:t xml:space="preserve"> correct three layers of the glomerular filtration membrane in order from blood → filtrate?</w:t>
      </w:r>
    </w:p>
    <w:p w14:paraId="71F94961" w14:textId="08A45DEE" w:rsidR="00CE6C24" w:rsidRDefault="00CE6C24" w:rsidP="00CE6C24">
      <w:pPr>
        <w:pStyle w:val="ListParagraph"/>
        <w:numPr>
          <w:ilvl w:val="0"/>
          <w:numId w:val="1"/>
        </w:numPr>
      </w:pPr>
      <w:r w:rsidRPr="00F47307">
        <w:t xml:space="preserve">What structure contains fenestrations that allow plasma to filter but block blood cells? </w:t>
      </w:r>
    </w:p>
    <w:p w14:paraId="695D03AD" w14:textId="426C72FF" w:rsidR="00CE6C24" w:rsidRDefault="00CE6C24" w:rsidP="00CE6C24">
      <w:pPr>
        <w:pStyle w:val="ListParagraph"/>
        <w:numPr>
          <w:ilvl w:val="0"/>
          <w:numId w:val="1"/>
        </w:numPr>
      </w:pPr>
      <w:r w:rsidRPr="00F47307">
        <w:t xml:space="preserve">Which part of the nephron is permeable to water but not solutes? </w:t>
      </w:r>
    </w:p>
    <w:p w14:paraId="69148E92" w14:textId="2935C6C8" w:rsidR="00CE6C24" w:rsidRDefault="00CE6C24" w:rsidP="00CE6C24">
      <w:pPr>
        <w:pStyle w:val="ListParagraph"/>
        <w:numPr>
          <w:ilvl w:val="0"/>
          <w:numId w:val="1"/>
        </w:numPr>
      </w:pPr>
      <w:r>
        <w:t xml:space="preserve">NKCC2 </w:t>
      </w:r>
      <w:proofErr w:type="gramStart"/>
      <w:r>
        <w:t>is located in</w:t>
      </w:r>
      <w:proofErr w:type="gramEnd"/>
      <w:r>
        <w:t xml:space="preserve"> which part of the nephron?</w:t>
      </w:r>
    </w:p>
    <w:p w14:paraId="1B01B3AD" w14:textId="39873C42" w:rsidR="00CE6C24" w:rsidRDefault="00CE6C24" w:rsidP="00CE6C24">
      <w:pPr>
        <w:pStyle w:val="ListParagraph"/>
        <w:numPr>
          <w:ilvl w:val="0"/>
          <w:numId w:val="1"/>
        </w:numPr>
      </w:pPr>
      <w:r>
        <w:t>ADH and aquaporins</w:t>
      </w:r>
    </w:p>
    <w:p w14:paraId="19500497" w14:textId="42B850C9" w:rsidR="00CE6C24" w:rsidRDefault="00CE6C24" w:rsidP="00CE6C24">
      <w:pPr>
        <w:pStyle w:val="ListParagraph"/>
        <w:numPr>
          <w:ilvl w:val="0"/>
          <w:numId w:val="1"/>
        </w:numPr>
      </w:pPr>
      <w:r w:rsidRPr="00F47307">
        <w:t>myogenic mechanism</w:t>
      </w:r>
      <w:r>
        <w:t xml:space="preserve"> (describe/broad definition)</w:t>
      </w:r>
    </w:p>
    <w:p w14:paraId="028E5882" w14:textId="448F92F2" w:rsidR="00CE6C24" w:rsidRDefault="004D190C" w:rsidP="00CE6C24">
      <w:pPr>
        <w:pStyle w:val="ListParagraph"/>
        <w:numPr>
          <w:ilvl w:val="0"/>
          <w:numId w:val="1"/>
        </w:numPr>
      </w:pPr>
      <w:r w:rsidRPr="00F47307">
        <w:t>Which correctly describes a major effect of PTH in the kidney</w:t>
      </w:r>
      <w:r>
        <w:t>? Calcium? Increase Decrease?</w:t>
      </w:r>
    </w:p>
    <w:p w14:paraId="087F6107" w14:textId="34ED97B7" w:rsidR="004D190C" w:rsidRDefault="00826E7D" w:rsidP="00CE6C24">
      <w:pPr>
        <w:pStyle w:val="ListParagraph"/>
        <w:numPr>
          <w:ilvl w:val="0"/>
          <w:numId w:val="1"/>
        </w:numPr>
      </w:pPr>
      <w:r>
        <w:t xml:space="preserve">GFR numbers for normal filtration vs. those with kidney disease – actual values </w:t>
      </w:r>
    </w:p>
    <w:p w14:paraId="0EE0C99C" w14:textId="2D943AF7" w:rsidR="00826E7D" w:rsidRDefault="00826E7D" w:rsidP="00CE6C24">
      <w:pPr>
        <w:pStyle w:val="ListParagraph"/>
        <w:numPr>
          <w:ilvl w:val="0"/>
          <w:numId w:val="1"/>
        </w:numPr>
      </w:pPr>
      <w:r>
        <w:t xml:space="preserve">NFP: </w:t>
      </w:r>
      <w:r>
        <w:rPr>
          <w:noProof/>
        </w:rPr>
        <w:drawing>
          <wp:inline distT="0" distB="0" distL="0" distR="0" wp14:anchorId="2AA6E0BC" wp14:editId="0BFDB89A">
            <wp:extent cx="1266825" cy="996274"/>
            <wp:effectExtent l="0" t="0" r="0" b="0"/>
            <wp:docPr id="1223143349" name="Picture 1" descr="Diagram of a human stom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43349" name="Picture 1" descr="Diagram of a human stomach&#10;&#10;AI-generated content may be incorrect."/>
                    <pic:cNvPicPr/>
                  </pic:nvPicPr>
                  <pic:blipFill>
                    <a:blip r:embed="rId6"/>
                    <a:stretch>
                      <a:fillRect/>
                    </a:stretch>
                  </pic:blipFill>
                  <pic:spPr>
                    <a:xfrm>
                      <a:off x="0" y="0"/>
                      <a:ext cx="1274804" cy="1002549"/>
                    </a:xfrm>
                    <a:prstGeom prst="rect">
                      <a:avLst/>
                    </a:prstGeom>
                  </pic:spPr>
                </pic:pic>
              </a:graphicData>
            </a:graphic>
          </wp:inline>
        </w:drawing>
      </w:r>
    </w:p>
    <w:p w14:paraId="489730B6" w14:textId="06412C0F" w:rsidR="00826E7D" w:rsidRDefault="00826E7D" w:rsidP="00CE6C24">
      <w:pPr>
        <w:pStyle w:val="ListParagraph"/>
        <w:numPr>
          <w:ilvl w:val="0"/>
          <w:numId w:val="1"/>
        </w:numPr>
      </w:pPr>
      <w:r w:rsidRPr="00C548B1">
        <w:drawing>
          <wp:inline distT="0" distB="0" distL="0" distR="0" wp14:anchorId="32E39C7A" wp14:editId="5F0E2F40">
            <wp:extent cx="2038350" cy="1297371"/>
            <wp:effectExtent l="0" t="0" r="0" b="0"/>
            <wp:docPr id="552715106" name="Picture 1" descr="A diagram of a medical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15106" name="Picture 1" descr="A diagram of a medical flow&#10;&#10;AI-generated content may be incorrect."/>
                    <pic:cNvPicPr/>
                  </pic:nvPicPr>
                  <pic:blipFill>
                    <a:blip r:embed="rId7"/>
                    <a:stretch>
                      <a:fillRect/>
                    </a:stretch>
                  </pic:blipFill>
                  <pic:spPr>
                    <a:xfrm>
                      <a:off x="0" y="0"/>
                      <a:ext cx="2051269" cy="1305593"/>
                    </a:xfrm>
                    <a:prstGeom prst="rect">
                      <a:avLst/>
                    </a:prstGeom>
                  </pic:spPr>
                </pic:pic>
              </a:graphicData>
            </a:graphic>
          </wp:inline>
        </w:drawing>
      </w:r>
      <w:r w:rsidR="002D49E2">
        <w:t>identify//</w:t>
      </w:r>
      <w:r w:rsidR="0046286B">
        <w:t>RAAS</w:t>
      </w:r>
    </w:p>
    <w:p w14:paraId="74432779" w14:textId="20377338" w:rsidR="00826E7D" w:rsidRDefault="002D49E2" w:rsidP="00CE6C24">
      <w:pPr>
        <w:pStyle w:val="ListParagraph"/>
        <w:numPr>
          <w:ilvl w:val="0"/>
          <w:numId w:val="1"/>
        </w:numPr>
      </w:pPr>
      <w:r>
        <w:t>What is RAAS?</w:t>
      </w:r>
    </w:p>
    <w:p w14:paraId="1CB58432" w14:textId="2714085A" w:rsidR="002D49E2" w:rsidRDefault="00962737" w:rsidP="00CE6C24">
      <w:pPr>
        <w:pStyle w:val="ListParagraph"/>
        <w:numPr>
          <w:ilvl w:val="0"/>
          <w:numId w:val="1"/>
        </w:numPr>
      </w:pPr>
      <w:r>
        <w:lastRenderedPageBreak/>
        <w:t xml:space="preserve">Diabetes insipidus </w:t>
      </w:r>
    </w:p>
    <w:p w14:paraId="49F403A7" w14:textId="62904166" w:rsidR="00962737" w:rsidRDefault="002F2DAC" w:rsidP="00CE6C24">
      <w:pPr>
        <w:pStyle w:val="ListParagraph"/>
        <w:numPr>
          <w:ilvl w:val="0"/>
          <w:numId w:val="1"/>
        </w:numPr>
      </w:pPr>
      <w:r>
        <w:t xml:space="preserve">Identify: </w:t>
      </w:r>
      <w:r>
        <w:rPr>
          <w:noProof/>
        </w:rPr>
        <w:drawing>
          <wp:inline distT="0" distB="0" distL="0" distR="0" wp14:anchorId="5329BF5E" wp14:editId="3FAA872E">
            <wp:extent cx="1395412" cy="1270877"/>
            <wp:effectExtent l="0" t="0" r="0" b="5715"/>
            <wp:docPr id="297942605" name="Picture 1" descr="A diagram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42605" name="Picture 1" descr="A diagram of a human body&#10;&#10;AI-generated content may be incorrect."/>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1398290" cy="1273498"/>
                    </a:xfrm>
                    <a:prstGeom prst="rect">
                      <a:avLst/>
                    </a:prstGeom>
                  </pic:spPr>
                </pic:pic>
              </a:graphicData>
            </a:graphic>
          </wp:inline>
        </w:drawing>
      </w:r>
    </w:p>
    <w:p w14:paraId="79422CB6" w14:textId="4150C3E7" w:rsidR="002F2DAC" w:rsidRDefault="00E17CF5" w:rsidP="00CE6C24">
      <w:pPr>
        <w:pStyle w:val="ListParagraph"/>
        <w:numPr>
          <w:ilvl w:val="0"/>
          <w:numId w:val="1"/>
        </w:numPr>
      </w:pPr>
      <w:r>
        <w:t xml:space="preserve">What </w:t>
      </w:r>
      <w:proofErr w:type="gramStart"/>
      <w:r>
        <w:t>is the function</w:t>
      </w:r>
      <w:proofErr w:type="gramEnd"/>
      <w:r>
        <w:t xml:space="preserve"> of </w:t>
      </w:r>
      <w:proofErr w:type="gramStart"/>
      <w:r>
        <w:t>the Glomerulus</w:t>
      </w:r>
      <w:proofErr w:type="gramEnd"/>
      <w:r>
        <w:t>, DCT, Loop of Henle</w:t>
      </w:r>
      <w:r w:rsidR="0086506C">
        <w:t>,</w:t>
      </w:r>
      <w:r w:rsidR="0086506C" w:rsidRPr="0086506C">
        <w:t xml:space="preserve"> </w:t>
      </w:r>
      <w:r w:rsidR="0086506C">
        <w:t>CD, PCT,</w:t>
      </w:r>
    </w:p>
    <w:p w14:paraId="11CE267C" w14:textId="7EDF4B80" w:rsidR="00E17CF5" w:rsidRDefault="00FC2DE2" w:rsidP="00CE6C24">
      <w:pPr>
        <w:pStyle w:val="ListParagraph"/>
        <w:numPr>
          <w:ilvl w:val="0"/>
          <w:numId w:val="1"/>
        </w:numPr>
      </w:pPr>
      <w:r>
        <w:t>Albumin</w:t>
      </w:r>
    </w:p>
    <w:p w14:paraId="33B85C24" w14:textId="1E39F19B" w:rsidR="00FC2DE2" w:rsidRDefault="00A91655" w:rsidP="00CE6C24">
      <w:pPr>
        <w:pStyle w:val="ListParagraph"/>
        <w:numPr>
          <w:ilvl w:val="0"/>
          <w:numId w:val="1"/>
        </w:numPr>
      </w:pPr>
      <w:r>
        <w:t xml:space="preserve">Venous VS Atrial blood oxygen vs deoxygenated color of the blood </w:t>
      </w:r>
    </w:p>
    <w:p w14:paraId="1EF67581" w14:textId="6E33FA6F" w:rsidR="00A91655" w:rsidRDefault="00A91655" w:rsidP="00CE6C24">
      <w:pPr>
        <w:pStyle w:val="ListParagraph"/>
        <w:numPr>
          <w:ilvl w:val="0"/>
          <w:numId w:val="1"/>
        </w:numPr>
      </w:pPr>
      <w:r>
        <w:t xml:space="preserve">Monocytes erythrocytes </w:t>
      </w:r>
      <w:proofErr w:type="gramStart"/>
      <w:r>
        <w:t>platelet’s</w:t>
      </w:r>
      <w:proofErr w:type="gramEnd"/>
      <w:r>
        <w:t xml:space="preserve"> and lymphocytes and which ones have and </w:t>
      </w:r>
      <w:proofErr w:type="gramStart"/>
      <w:r>
        <w:t>doesn’t</w:t>
      </w:r>
      <w:proofErr w:type="gramEnd"/>
      <w:r>
        <w:t xml:space="preserve"> have a nuclei vs </w:t>
      </w:r>
      <w:proofErr w:type="gramStart"/>
      <w:r>
        <w:t>mitochondria</w:t>
      </w:r>
      <w:proofErr w:type="gramEnd"/>
    </w:p>
    <w:p w14:paraId="3695F980" w14:textId="67E6D38E" w:rsidR="00A91655" w:rsidRDefault="00905D4C" w:rsidP="00CE6C24">
      <w:pPr>
        <w:pStyle w:val="ListParagraph"/>
        <w:numPr>
          <w:ilvl w:val="0"/>
          <w:numId w:val="1"/>
        </w:numPr>
      </w:pPr>
      <w:r>
        <w:t>Pernicious anemia</w:t>
      </w:r>
    </w:p>
    <w:p w14:paraId="745D18E5" w14:textId="6FC6DD55" w:rsidR="00905D4C" w:rsidRDefault="00C336F9" w:rsidP="00CE6C24">
      <w:pPr>
        <w:pStyle w:val="ListParagraph"/>
        <w:numPr>
          <w:ilvl w:val="0"/>
          <w:numId w:val="1"/>
        </w:numPr>
      </w:pPr>
      <w:r>
        <w:t>Universal donor vs receiver (blood)</w:t>
      </w:r>
    </w:p>
    <w:p w14:paraId="777064D8" w14:textId="31209729" w:rsidR="00C336F9" w:rsidRDefault="009E72B2" w:rsidP="00CE6C24">
      <w:pPr>
        <w:pStyle w:val="ListParagraph"/>
        <w:numPr>
          <w:ilvl w:val="0"/>
          <w:numId w:val="1"/>
        </w:numPr>
      </w:pPr>
      <w:r>
        <w:t xml:space="preserve">Hematopoietic stem cell </w:t>
      </w:r>
    </w:p>
    <w:p w14:paraId="0BB86B49" w14:textId="3829F9DC" w:rsidR="009E72B2" w:rsidRDefault="009F7100" w:rsidP="009F7100">
      <w:pPr>
        <w:pStyle w:val="ListParagraph"/>
        <w:numPr>
          <w:ilvl w:val="0"/>
          <w:numId w:val="1"/>
        </w:numPr>
      </w:pPr>
      <w:r w:rsidRPr="00F47307">
        <w:t>Which of the following lists the correct order of red blood cell development from earliest to latest</w:t>
      </w:r>
    </w:p>
    <w:p w14:paraId="223D13EE" w14:textId="14023A8F" w:rsidR="009F7100" w:rsidRDefault="00583B17" w:rsidP="009F7100">
      <w:pPr>
        <w:pStyle w:val="ListParagraph"/>
        <w:numPr>
          <w:ilvl w:val="0"/>
          <w:numId w:val="1"/>
        </w:numPr>
      </w:pPr>
      <w:r>
        <w:rPr>
          <w:noProof/>
        </w:rPr>
        <mc:AlternateContent>
          <mc:Choice Requires="wps">
            <w:drawing>
              <wp:anchor distT="0" distB="0" distL="114300" distR="114300" simplePos="0" relativeHeight="251660288" behindDoc="0" locked="0" layoutInCell="1" allowOverlap="1" wp14:anchorId="348D4675" wp14:editId="08955007">
                <wp:simplePos x="0" y="0"/>
                <wp:positionH relativeFrom="column">
                  <wp:posOffset>3586163</wp:posOffset>
                </wp:positionH>
                <wp:positionV relativeFrom="paragraph">
                  <wp:posOffset>181928</wp:posOffset>
                </wp:positionV>
                <wp:extent cx="2195512" cy="538162"/>
                <wp:effectExtent l="19050" t="19050" r="33655" b="33655"/>
                <wp:wrapNone/>
                <wp:docPr id="103826617" name="Rectangle 1"/>
                <wp:cNvGraphicFramePr/>
                <a:graphic xmlns:a="http://schemas.openxmlformats.org/drawingml/2006/main">
                  <a:graphicData uri="http://schemas.microsoft.com/office/word/2010/wordprocessingShape">
                    <wps:wsp>
                      <wps:cNvSpPr/>
                      <wps:spPr>
                        <a:xfrm>
                          <a:off x="0" y="0"/>
                          <a:ext cx="2195512" cy="538162"/>
                        </a:xfrm>
                        <a:prstGeom prst="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20C9D" id="Rectangle 1" o:spid="_x0000_s1026" style="position:absolute;margin-left:282.4pt;margin-top:14.35pt;width:172.85pt;height:42.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" filled="f" strokecolor="#e00" strokeweight="4.5pt"/>
            </w:pict>
          </mc:Fallback>
        </mc:AlternateContent>
      </w:r>
      <w:r w:rsidR="000A6F36" w:rsidRPr="00F47307">
        <w:t xml:space="preserve">The first step in hemostasis after vessel </w:t>
      </w:r>
      <w:proofErr w:type="gramStart"/>
      <w:r w:rsidR="000A6F36" w:rsidRPr="00F47307">
        <w:t>damage</w:t>
      </w:r>
      <w:r w:rsidR="000A6F36">
        <w:t xml:space="preserve">  1</w:t>
      </w:r>
      <w:proofErr w:type="gramEnd"/>
      <w:r w:rsidR="000A6F36">
        <w:sym w:font="Wingdings" w:char="F0E0"/>
      </w:r>
      <w:r w:rsidR="000A6F36">
        <w:t>2</w:t>
      </w:r>
      <w:r w:rsidR="000A6F36">
        <w:sym w:font="Wingdings" w:char="F0E0"/>
      </w:r>
      <w:r w:rsidR="000A6F36">
        <w:t>3 steps</w:t>
      </w:r>
    </w:p>
    <w:p w14:paraId="31AB3275" w14:textId="5C6C8124" w:rsidR="00B515D1" w:rsidRPr="00F47307" w:rsidRDefault="00583B17" w:rsidP="00B515D1">
      <w:pPr>
        <w:pStyle w:val="ListParagraph"/>
        <w:numPr>
          <w:ilvl w:val="0"/>
          <w:numId w:val="1"/>
        </w:numPr>
      </w:pPr>
      <w:r w:rsidRPr="00F47307">
        <w:drawing>
          <wp:anchor distT="0" distB="0" distL="114300" distR="114300" simplePos="0" relativeHeight="251659264" behindDoc="0" locked="0" layoutInCell="1" allowOverlap="1" wp14:anchorId="7C7E0FAB" wp14:editId="70D0B0C4">
            <wp:simplePos x="0" y="0"/>
            <wp:positionH relativeFrom="margin">
              <wp:posOffset>3519488</wp:posOffset>
            </wp:positionH>
            <wp:positionV relativeFrom="paragraph">
              <wp:posOffset>9207</wp:posOffset>
            </wp:positionV>
            <wp:extent cx="2851785" cy="2000250"/>
            <wp:effectExtent l="0" t="0" r="5715" b="0"/>
            <wp:wrapSquare wrapText="bothSides"/>
            <wp:docPr id="1091130438" name="Picture 1" descr="A diagram of a heart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30438" name="Picture 1" descr="A diagram of a heart rat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1785" cy="2000250"/>
                    </a:xfrm>
                    <a:prstGeom prst="rect">
                      <a:avLst/>
                    </a:prstGeom>
                  </pic:spPr>
                </pic:pic>
              </a:graphicData>
            </a:graphic>
            <wp14:sizeRelH relativeFrom="margin">
              <wp14:pctWidth>0</wp14:pctWidth>
            </wp14:sizeRelH>
            <wp14:sizeRelV relativeFrom="margin">
              <wp14:pctHeight>0</wp14:pctHeight>
            </wp14:sizeRelV>
          </wp:anchor>
        </w:drawing>
      </w:r>
      <w:r w:rsidR="00B515D1" w:rsidRPr="00F47307">
        <w:t>Fibrinogen is converted to fibrin through which of the following mechanisms?</w:t>
      </w:r>
    </w:p>
    <w:p w14:paraId="4636DB10" w14:textId="7AD22D8B" w:rsidR="000A6F36" w:rsidRDefault="002F70A0" w:rsidP="009F7100">
      <w:pPr>
        <w:pStyle w:val="ListParagraph"/>
        <w:numPr>
          <w:ilvl w:val="0"/>
          <w:numId w:val="1"/>
        </w:numPr>
      </w:pPr>
      <w:r>
        <w:t>EDTA</w:t>
      </w:r>
      <w:r w:rsidR="00D845B9">
        <w:t xml:space="preserve"> </w:t>
      </w:r>
    </w:p>
    <w:p w14:paraId="11536BF4" w14:textId="7D49B2D6" w:rsidR="006D6799" w:rsidRDefault="00067704" w:rsidP="009F7100">
      <w:pPr>
        <w:pStyle w:val="ListParagraph"/>
        <w:numPr>
          <w:ilvl w:val="0"/>
          <w:numId w:val="1"/>
        </w:numPr>
      </w:pPr>
      <w:r w:rsidRPr="00F47307">
        <w:t>The “</w:t>
      </w:r>
      <w:proofErr w:type="spellStart"/>
      <w:r w:rsidRPr="00F47307">
        <w:t>lub</w:t>
      </w:r>
      <w:proofErr w:type="spellEnd"/>
      <w:r w:rsidRPr="00F47307">
        <w:t>”</w:t>
      </w:r>
      <w:r>
        <w:t xml:space="preserve"> and “dub”</w:t>
      </w:r>
      <w:r w:rsidRPr="00F47307">
        <w:t xml:space="preserve"> heart sound corresponds to</w:t>
      </w:r>
      <w:r>
        <w:t>?</w:t>
      </w:r>
    </w:p>
    <w:p w14:paraId="01CEFAF4" w14:textId="6FDBC048" w:rsidR="00583B17" w:rsidRPr="00F47307" w:rsidRDefault="00583B17" w:rsidP="00583B17">
      <w:pPr>
        <w:pStyle w:val="ListParagraph"/>
        <w:numPr>
          <w:ilvl w:val="0"/>
          <w:numId w:val="1"/>
        </w:numPr>
      </w:pPr>
      <w:r w:rsidRPr="00F47307">
        <w:t>Which of the following lists the correct sequential order of the cardiac cycle, beginning with ventricular filling and ending just before the next heartbeat?</w:t>
      </w:r>
      <w:r w:rsidRPr="00313AAE">
        <w:t xml:space="preserve"> </w:t>
      </w:r>
    </w:p>
    <w:p w14:paraId="0F3C5593" w14:textId="77777777" w:rsidR="00474CC4" w:rsidRPr="00F47307" w:rsidRDefault="00474CC4" w:rsidP="00474CC4">
      <w:pPr>
        <w:pStyle w:val="ListParagraph"/>
        <w:numPr>
          <w:ilvl w:val="0"/>
          <w:numId w:val="1"/>
        </w:numPr>
      </w:pPr>
      <w:r w:rsidRPr="00F47307">
        <w:t xml:space="preserve">Which of the following correctly describes the complete directional order of blood flow beginning at the </w:t>
      </w:r>
      <w:r w:rsidRPr="00F47307">
        <w:rPr>
          <w:i/>
          <w:iCs/>
        </w:rPr>
        <w:t>inferior and superior vena cava</w:t>
      </w:r>
      <w:r w:rsidRPr="00F47307">
        <w:t xml:space="preserve"> and ending as blood is pumped </w:t>
      </w:r>
      <w:r w:rsidRPr="00F47307">
        <w:rPr>
          <w:i/>
          <w:iCs/>
        </w:rPr>
        <w:t>to the rest of the body?</w:t>
      </w:r>
    </w:p>
    <w:p w14:paraId="6D754450" w14:textId="1B939E71" w:rsidR="00067704" w:rsidRDefault="002B3DBB" w:rsidP="009F7100">
      <w:pPr>
        <w:pStyle w:val="ListParagraph"/>
        <w:numPr>
          <w:ilvl w:val="0"/>
          <w:numId w:val="1"/>
        </w:numPr>
      </w:pPr>
      <w:r w:rsidRPr="00F47307">
        <w:t>The interconnected structures that allow cardiac muscle cells to pass electrical impulses rapidly from cell to cell are called:</w:t>
      </w:r>
    </w:p>
    <w:p w14:paraId="15519D95" w14:textId="14501F13" w:rsidR="002B3DBB" w:rsidRDefault="001E446C" w:rsidP="009F7100">
      <w:pPr>
        <w:pStyle w:val="ListParagraph"/>
        <w:numPr>
          <w:ilvl w:val="0"/>
          <w:numId w:val="1"/>
        </w:numPr>
      </w:pPr>
      <w:r w:rsidRPr="00F47307">
        <w:t>Pacemaker potential occurs due to the spontaneous opening of which type of channels</w:t>
      </w:r>
    </w:p>
    <w:p w14:paraId="72CCB61A" w14:textId="52B0D814" w:rsidR="001E446C" w:rsidRDefault="001E446C" w:rsidP="009F7100">
      <w:pPr>
        <w:pStyle w:val="ListParagraph"/>
        <w:numPr>
          <w:ilvl w:val="0"/>
          <w:numId w:val="1"/>
        </w:numPr>
      </w:pPr>
      <w:r w:rsidRPr="00F47307">
        <w:t>The plateau phase of a myocardial action potential is caused by a balance between:</w:t>
      </w:r>
    </w:p>
    <w:p w14:paraId="1DAC7F9C" w14:textId="22155320" w:rsidR="001E446C" w:rsidRDefault="00747221" w:rsidP="009F7100">
      <w:pPr>
        <w:pStyle w:val="ListParagraph"/>
        <w:numPr>
          <w:ilvl w:val="0"/>
          <w:numId w:val="1"/>
        </w:numPr>
      </w:pPr>
      <w:r>
        <w:t>Atherosclerosis vs varicose veins vs DVT</w:t>
      </w:r>
    </w:p>
    <w:p w14:paraId="770EA7D4" w14:textId="69A5C8B6" w:rsidR="00747221" w:rsidRDefault="00F20B92" w:rsidP="009F7100">
      <w:pPr>
        <w:pStyle w:val="ListParagraph"/>
        <w:numPr>
          <w:ilvl w:val="0"/>
          <w:numId w:val="1"/>
        </w:numPr>
      </w:pPr>
      <w:r>
        <w:t xml:space="preserve">Capillaries and </w:t>
      </w:r>
      <w:proofErr w:type="gramStart"/>
      <w:r>
        <w:t>cross sectional</w:t>
      </w:r>
      <w:proofErr w:type="gramEnd"/>
      <w:r>
        <w:t xml:space="preserve"> area…. </w:t>
      </w:r>
    </w:p>
    <w:p w14:paraId="003610E4" w14:textId="566E7D5D" w:rsidR="00F20B92" w:rsidRDefault="00F20B92" w:rsidP="009F7100">
      <w:pPr>
        <w:pStyle w:val="ListParagraph"/>
        <w:numPr>
          <w:ilvl w:val="0"/>
          <w:numId w:val="1"/>
        </w:numPr>
      </w:pPr>
      <w:r w:rsidRPr="00F47307">
        <w:lastRenderedPageBreak/>
        <w:t>Which part of the conduction system slows impulse conduction, creating a delay between atrial and ventricular contraction?</w:t>
      </w:r>
    </w:p>
    <w:p w14:paraId="5CAE0DB1" w14:textId="4768E53F" w:rsidR="00F20B92" w:rsidRDefault="00685CCF" w:rsidP="009F7100">
      <w:pPr>
        <w:pStyle w:val="ListParagraph"/>
        <w:numPr>
          <w:ilvl w:val="0"/>
          <w:numId w:val="1"/>
        </w:numPr>
      </w:pPr>
      <w:r w:rsidRPr="00F47307">
        <w:t>The region of cardiac tissue that contracts together in response to a single stimulation event is known as the:</w:t>
      </w:r>
    </w:p>
    <w:p w14:paraId="10FD3C66" w14:textId="4528C3E6" w:rsidR="00685CCF" w:rsidRDefault="0093245B" w:rsidP="009F7100">
      <w:pPr>
        <w:pStyle w:val="ListParagraph"/>
        <w:numPr>
          <w:ilvl w:val="0"/>
          <w:numId w:val="1"/>
        </w:numPr>
      </w:pPr>
      <w:r w:rsidRPr="00F47307">
        <w:t>A third-degree AV block is characterized by:</w:t>
      </w:r>
    </w:p>
    <w:p w14:paraId="0B2144EA" w14:textId="2D17D631" w:rsidR="0093245B" w:rsidRDefault="00362B1E" w:rsidP="009F7100">
      <w:pPr>
        <w:pStyle w:val="ListParagraph"/>
        <w:numPr>
          <w:ilvl w:val="0"/>
          <w:numId w:val="1"/>
        </w:numPr>
      </w:pPr>
      <w:r w:rsidRPr="00F47307">
        <w:t xml:space="preserve">Veins return blood to the heart with the help </w:t>
      </w:r>
      <w:r>
        <w:t>of?</w:t>
      </w:r>
    </w:p>
    <w:p w14:paraId="1987CE7F" w14:textId="30CEA5A4" w:rsidR="00362B1E" w:rsidRDefault="00354CC2" w:rsidP="009F7100">
      <w:pPr>
        <w:pStyle w:val="ListParagraph"/>
        <w:numPr>
          <w:ilvl w:val="0"/>
          <w:numId w:val="1"/>
        </w:numPr>
      </w:pPr>
      <w:r>
        <w:rPr>
          <w:noProof/>
        </w:rPr>
        <w:drawing>
          <wp:inline distT="0" distB="0" distL="0" distR="0" wp14:anchorId="02B558CD" wp14:editId="755337A8">
            <wp:extent cx="3118891" cy="1436370"/>
            <wp:effectExtent l="0" t="0" r="5715" b="0"/>
            <wp:docPr id="1295076280" name="Picture 1" descr="A line of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76280" name="Picture 1" descr="A line of red lines&#10;&#10;AI-generated content may be incorrect."/>
                    <pic:cNvPicPr/>
                  </pic:nvPicPr>
                  <pic:blipFill>
                    <a:blip r:embed="rId11"/>
                    <a:stretch>
                      <a:fillRect/>
                    </a:stretch>
                  </pic:blipFill>
                  <pic:spPr>
                    <a:xfrm>
                      <a:off x="0" y="0"/>
                      <a:ext cx="3122669" cy="1438110"/>
                    </a:xfrm>
                    <a:prstGeom prst="rect">
                      <a:avLst/>
                    </a:prstGeom>
                  </pic:spPr>
                </pic:pic>
              </a:graphicData>
            </a:graphic>
          </wp:inline>
        </w:drawing>
      </w:r>
    </w:p>
    <w:p w14:paraId="67F32159" w14:textId="2B52E15A" w:rsidR="00354CC2" w:rsidRDefault="00354CC2" w:rsidP="009F7100">
      <w:pPr>
        <w:pStyle w:val="ListParagraph"/>
        <w:numPr>
          <w:ilvl w:val="0"/>
          <w:numId w:val="1"/>
        </w:numPr>
      </w:pPr>
      <w:r>
        <w:t xml:space="preserve">R-R interval  </w:t>
      </w:r>
    </w:p>
    <w:p w14:paraId="6FA64070" w14:textId="0AE6B50C" w:rsidR="00354CC2" w:rsidRDefault="00377FD0" w:rsidP="009F7100">
      <w:pPr>
        <w:pStyle w:val="ListParagraph"/>
        <w:numPr>
          <w:ilvl w:val="0"/>
          <w:numId w:val="1"/>
        </w:numPr>
      </w:pPr>
      <w:r>
        <w:t>P-wave, QRS, t-wave which goes to ventricular vs atrial depolarization</w:t>
      </w:r>
    </w:p>
    <w:p w14:paraId="06D62379" w14:textId="5D9FFDC6" w:rsidR="00377FD0" w:rsidRDefault="00674691" w:rsidP="009F7100">
      <w:pPr>
        <w:pStyle w:val="ListParagraph"/>
        <w:numPr>
          <w:ilvl w:val="0"/>
          <w:numId w:val="1"/>
        </w:numPr>
      </w:pPr>
      <w:r w:rsidRPr="00F47307">
        <w:t>Stroke volume represents:</w:t>
      </w:r>
    </w:p>
    <w:p w14:paraId="7DACC7FA" w14:textId="317A763C" w:rsidR="00674691" w:rsidRDefault="000A4FC0" w:rsidP="009F7100">
      <w:pPr>
        <w:pStyle w:val="ListParagraph"/>
        <w:numPr>
          <w:ilvl w:val="0"/>
          <w:numId w:val="1"/>
        </w:numPr>
      </w:pPr>
      <w:r>
        <w:t>3 parameters that make up SV</w:t>
      </w:r>
    </w:p>
    <w:p w14:paraId="798B5F2E" w14:textId="2A41FDA3" w:rsidR="000A4FC0" w:rsidRDefault="00EF4AB8" w:rsidP="009F7100">
      <w:pPr>
        <w:pStyle w:val="ListParagraph"/>
        <w:numPr>
          <w:ilvl w:val="0"/>
          <w:numId w:val="1"/>
        </w:numPr>
      </w:pPr>
      <w:r>
        <w:t>Define: preload, afterload, contractility</w:t>
      </w:r>
    </w:p>
    <w:p w14:paraId="240DB0B0" w14:textId="6836D578" w:rsidR="00EF4AB8" w:rsidRDefault="001B03A6" w:rsidP="009F7100">
      <w:pPr>
        <w:pStyle w:val="ListParagraph"/>
        <w:numPr>
          <w:ilvl w:val="0"/>
          <w:numId w:val="1"/>
        </w:numPr>
      </w:pPr>
      <w:r>
        <w:t>TPR (define)</w:t>
      </w:r>
    </w:p>
    <w:p w14:paraId="461705A3" w14:textId="4E1AE616" w:rsidR="001B03A6" w:rsidRDefault="00E10BCE" w:rsidP="009F7100">
      <w:pPr>
        <w:pStyle w:val="ListParagraph"/>
        <w:numPr>
          <w:ilvl w:val="0"/>
          <w:numId w:val="1"/>
        </w:numPr>
      </w:pPr>
      <w:r>
        <w:t>CO (define)</w:t>
      </w:r>
    </w:p>
    <w:p w14:paraId="1D7AAF4E" w14:textId="6BF79160" w:rsidR="00E10BCE" w:rsidRDefault="00E10BCE" w:rsidP="009F7100">
      <w:pPr>
        <w:pStyle w:val="ListParagraph"/>
        <w:numPr>
          <w:ilvl w:val="0"/>
          <w:numId w:val="1"/>
        </w:numPr>
      </w:pPr>
      <w:r>
        <w:t>CO formula</w:t>
      </w:r>
    </w:p>
    <w:p w14:paraId="3DA4524A" w14:textId="0BD546AC" w:rsidR="00E10BCE" w:rsidRDefault="002C31A9" w:rsidP="009F7100">
      <w:pPr>
        <w:pStyle w:val="ListParagraph"/>
        <w:numPr>
          <w:ilvl w:val="0"/>
          <w:numId w:val="1"/>
        </w:numPr>
      </w:pPr>
      <w:r>
        <w:t xml:space="preserve">Primary vs secondary hypertension </w:t>
      </w:r>
    </w:p>
    <w:p w14:paraId="2521729D" w14:textId="65BC280E" w:rsidR="002C31A9" w:rsidRDefault="002C31A9" w:rsidP="009F7100">
      <w:pPr>
        <w:pStyle w:val="ListParagraph"/>
        <w:numPr>
          <w:ilvl w:val="0"/>
          <w:numId w:val="1"/>
        </w:numPr>
      </w:pPr>
      <w:r>
        <w:t>Define conducting vs respiratory ZONES</w:t>
      </w:r>
    </w:p>
    <w:p w14:paraId="6B1F9828" w14:textId="1D67B30F" w:rsidR="002C31A9" w:rsidRDefault="004C080C" w:rsidP="009F7100">
      <w:pPr>
        <w:pStyle w:val="ListParagraph"/>
        <w:numPr>
          <w:ilvl w:val="0"/>
          <w:numId w:val="1"/>
        </w:numPr>
      </w:pPr>
      <w:r>
        <w:t>Mucociliary escalator</w:t>
      </w:r>
    </w:p>
    <w:p w14:paraId="5C7E2F5A" w14:textId="0BFD8902" w:rsidR="004C080C" w:rsidRDefault="004C080C" w:rsidP="009F7100">
      <w:pPr>
        <w:pStyle w:val="ListParagraph"/>
        <w:numPr>
          <w:ilvl w:val="0"/>
          <w:numId w:val="1"/>
        </w:numPr>
      </w:pPr>
      <w:r>
        <w:t>Type 1 vs type 2 alveolar cells (aka pneumocytes)</w:t>
      </w:r>
    </w:p>
    <w:p w14:paraId="2D817C5D" w14:textId="690950C0" w:rsidR="004C080C" w:rsidRDefault="008832E1" w:rsidP="009F7100">
      <w:pPr>
        <w:pStyle w:val="ListParagraph"/>
        <w:numPr>
          <w:ilvl w:val="0"/>
          <w:numId w:val="1"/>
        </w:numPr>
      </w:pPr>
      <w:r>
        <w:t>Quiet inspiration vs Quiet expiration</w:t>
      </w:r>
    </w:p>
    <w:p w14:paraId="09C88168" w14:textId="18B56ECD" w:rsidR="008832E1" w:rsidRDefault="008832E1" w:rsidP="008832E1">
      <w:pPr>
        <w:pStyle w:val="ListParagraph"/>
        <w:numPr>
          <w:ilvl w:val="1"/>
          <w:numId w:val="1"/>
        </w:numPr>
      </w:pPr>
      <w:r>
        <w:t>What happens to the diaphragm</w:t>
      </w:r>
    </w:p>
    <w:p w14:paraId="13950855" w14:textId="160EFBD8" w:rsidR="008832E1" w:rsidRDefault="008832E1" w:rsidP="008832E1">
      <w:pPr>
        <w:pStyle w:val="ListParagraph"/>
        <w:numPr>
          <w:ilvl w:val="1"/>
          <w:numId w:val="1"/>
        </w:numPr>
      </w:pPr>
      <w:r>
        <w:t xml:space="preserve">What happens to the volume inside the thoracic cavity </w:t>
      </w:r>
    </w:p>
    <w:p w14:paraId="5117165C" w14:textId="074A68C6" w:rsidR="008832E1" w:rsidRDefault="008832E1" w:rsidP="008832E1">
      <w:pPr>
        <w:pStyle w:val="ListParagraph"/>
        <w:numPr>
          <w:ilvl w:val="1"/>
          <w:numId w:val="1"/>
        </w:numPr>
      </w:pPr>
      <w:r>
        <w:t xml:space="preserve">What </w:t>
      </w:r>
      <w:proofErr w:type="spellStart"/>
      <w:r>
        <w:t>happenes</w:t>
      </w:r>
      <w:proofErr w:type="spellEnd"/>
      <w:r>
        <w:t xml:space="preserve"> to the pressure changes</w:t>
      </w:r>
    </w:p>
    <w:p w14:paraId="053E81E7" w14:textId="310FB5C9" w:rsidR="008832E1" w:rsidRDefault="008832E1" w:rsidP="008832E1">
      <w:pPr>
        <w:pStyle w:val="ListParagraph"/>
        <w:numPr>
          <w:ilvl w:val="1"/>
          <w:numId w:val="1"/>
        </w:numPr>
      </w:pPr>
      <w:r>
        <w:t>What happens to the intercostal muscles</w:t>
      </w:r>
    </w:p>
    <w:p w14:paraId="036200AB" w14:textId="76ACBBB7" w:rsidR="008832E1" w:rsidRDefault="008832E1" w:rsidP="008832E1">
      <w:pPr>
        <w:pStyle w:val="ListParagraph"/>
        <w:numPr>
          <w:ilvl w:val="1"/>
          <w:numId w:val="1"/>
        </w:numPr>
      </w:pPr>
      <w:r>
        <w:t xml:space="preserve">Are muscles </w:t>
      </w:r>
      <w:proofErr w:type="spellStart"/>
      <w:r>
        <w:t>recuieted</w:t>
      </w:r>
      <w:proofErr w:type="spellEnd"/>
      <w:r>
        <w:t xml:space="preserve"> </w:t>
      </w:r>
    </w:p>
    <w:p w14:paraId="2FE86D34" w14:textId="13ACD12F" w:rsidR="008832E1" w:rsidRDefault="008832E1" w:rsidP="008832E1">
      <w:pPr>
        <w:pStyle w:val="ListParagraph"/>
        <w:numPr>
          <w:ilvl w:val="1"/>
          <w:numId w:val="1"/>
        </w:numPr>
      </w:pPr>
      <w:r>
        <w:t xml:space="preserve">Are </w:t>
      </w:r>
      <w:proofErr w:type="spellStart"/>
      <w:r>
        <w:t>strectch</w:t>
      </w:r>
      <w:proofErr w:type="spellEnd"/>
      <w:r>
        <w:t xml:space="preserve"> receptors initiated</w:t>
      </w:r>
    </w:p>
    <w:p w14:paraId="58F7A0F4" w14:textId="5A203D2D" w:rsidR="008832E1" w:rsidRDefault="008832E1" w:rsidP="008832E1">
      <w:pPr>
        <w:pStyle w:val="ListParagraph"/>
        <w:numPr>
          <w:ilvl w:val="1"/>
          <w:numId w:val="1"/>
        </w:numPr>
      </w:pPr>
      <w:r>
        <w:t xml:space="preserve">If Stretch receptors are </w:t>
      </w:r>
      <w:proofErr w:type="gramStart"/>
      <w:r>
        <w:t>then does</w:t>
      </w:r>
      <w:proofErr w:type="gramEnd"/>
      <w:r>
        <w:t xml:space="preserve"> that increase or decrease Action potentials to the brain, and what part of the brain</w:t>
      </w:r>
    </w:p>
    <w:p w14:paraId="6FAA829F" w14:textId="64468704" w:rsidR="008832E1" w:rsidRDefault="006570ED" w:rsidP="008832E1">
      <w:pPr>
        <w:pStyle w:val="ListParagraph"/>
        <w:numPr>
          <w:ilvl w:val="0"/>
          <w:numId w:val="1"/>
        </w:numPr>
      </w:pPr>
      <w:proofErr w:type="spellStart"/>
      <w:r>
        <w:t>Surfactact</w:t>
      </w:r>
      <w:proofErr w:type="spellEnd"/>
    </w:p>
    <w:p w14:paraId="76371C79" w14:textId="2B410551" w:rsidR="006570ED" w:rsidRDefault="006570ED" w:rsidP="006570ED">
      <w:pPr>
        <w:pStyle w:val="ListParagraph"/>
        <w:numPr>
          <w:ilvl w:val="1"/>
          <w:numId w:val="1"/>
        </w:numPr>
      </w:pPr>
      <w:r>
        <w:t xml:space="preserve">What is </w:t>
      </w:r>
      <w:proofErr w:type="spellStart"/>
      <w:r>
        <w:t>is</w:t>
      </w:r>
      <w:proofErr w:type="spellEnd"/>
      <w:r>
        <w:t xml:space="preserve"> make up of </w:t>
      </w:r>
    </w:p>
    <w:p w14:paraId="43082916" w14:textId="2E5F4826" w:rsidR="006570ED" w:rsidRDefault="006570ED" w:rsidP="006570ED">
      <w:pPr>
        <w:pStyle w:val="ListParagraph"/>
        <w:numPr>
          <w:ilvl w:val="1"/>
          <w:numId w:val="1"/>
        </w:numPr>
      </w:pPr>
      <w:r>
        <w:t xml:space="preserve">What does it do </w:t>
      </w:r>
    </w:p>
    <w:p w14:paraId="2A7E727C" w14:textId="579A5C8C" w:rsidR="006570ED" w:rsidRDefault="006570ED" w:rsidP="006570ED">
      <w:pPr>
        <w:pStyle w:val="ListParagraph"/>
        <w:numPr>
          <w:ilvl w:val="0"/>
          <w:numId w:val="1"/>
        </w:numPr>
      </w:pPr>
      <w:r>
        <w:lastRenderedPageBreak/>
        <w:t xml:space="preserve">What is air made up of </w:t>
      </w:r>
    </w:p>
    <w:p w14:paraId="60AE462D" w14:textId="70E3DEAC" w:rsidR="006570ED" w:rsidRDefault="006570ED" w:rsidP="006570ED">
      <w:pPr>
        <w:pStyle w:val="ListParagraph"/>
        <w:numPr>
          <w:ilvl w:val="1"/>
          <w:numId w:val="1"/>
        </w:numPr>
      </w:pPr>
      <w:r>
        <w:t>What percentage of nitrogen vs oxygen</w:t>
      </w:r>
    </w:p>
    <w:p w14:paraId="70174566" w14:textId="1D9497D3" w:rsidR="007232CA" w:rsidRDefault="007232CA" w:rsidP="007232CA">
      <w:pPr>
        <w:pStyle w:val="ListParagraph"/>
        <w:numPr>
          <w:ilvl w:val="0"/>
          <w:numId w:val="1"/>
        </w:numPr>
      </w:pPr>
      <w:r>
        <w:t xml:space="preserve">Intrapleural pressure </w:t>
      </w:r>
    </w:p>
    <w:p w14:paraId="27DB75DD" w14:textId="2CB8C5C2" w:rsidR="007232CA" w:rsidRDefault="007232CA" w:rsidP="007232CA">
      <w:pPr>
        <w:pStyle w:val="ListParagraph"/>
        <w:numPr>
          <w:ilvl w:val="1"/>
          <w:numId w:val="1"/>
        </w:numPr>
      </w:pPr>
      <w:r>
        <w:t>What is the normal pressure # and is it positive or negative</w:t>
      </w:r>
    </w:p>
    <w:p w14:paraId="21D9C3B2" w14:textId="5C4F73A4" w:rsidR="007232CA" w:rsidRDefault="007232CA" w:rsidP="007232CA">
      <w:pPr>
        <w:pStyle w:val="ListParagraph"/>
        <w:numPr>
          <w:ilvl w:val="1"/>
          <w:numId w:val="1"/>
        </w:numPr>
      </w:pPr>
      <w:r>
        <w:t>Where does the pressure come from</w:t>
      </w:r>
    </w:p>
    <w:p w14:paraId="761773EF" w14:textId="1AC87404" w:rsidR="007232CA" w:rsidRDefault="007232CA" w:rsidP="007232CA">
      <w:pPr>
        <w:pStyle w:val="ListParagraph"/>
        <w:numPr>
          <w:ilvl w:val="1"/>
          <w:numId w:val="1"/>
        </w:numPr>
      </w:pPr>
      <w:r>
        <w:t>What are the four factors that make up and contribute to this pressure</w:t>
      </w:r>
    </w:p>
    <w:p w14:paraId="79D8662E" w14:textId="38205E1C" w:rsidR="007232CA" w:rsidRDefault="007232CA" w:rsidP="007232CA">
      <w:pPr>
        <w:pStyle w:val="ListParagraph"/>
        <w:numPr>
          <w:ilvl w:val="0"/>
          <w:numId w:val="1"/>
        </w:numPr>
      </w:pPr>
      <w:r>
        <w:t xml:space="preserve">Disease caused by lack of </w:t>
      </w:r>
      <w:proofErr w:type="gramStart"/>
      <w:r>
        <w:t>surfactant</w:t>
      </w:r>
      <w:proofErr w:type="gramEnd"/>
      <w:r>
        <w:t xml:space="preserve"> in premature babies</w:t>
      </w:r>
    </w:p>
    <w:p w14:paraId="0A505389" w14:textId="6789DE8F" w:rsidR="007232CA" w:rsidRDefault="00632156" w:rsidP="007232CA">
      <w:pPr>
        <w:pStyle w:val="ListParagraph"/>
        <w:numPr>
          <w:ilvl w:val="0"/>
          <w:numId w:val="1"/>
        </w:numPr>
      </w:pPr>
      <w:r>
        <w:t xml:space="preserve">Pulmonary edema </w:t>
      </w:r>
    </w:p>
    <w:p w14:paraId="4855F61E" w14:textId="3FCD6B3E" w:rsidR="00632156" w:rsidRDefault="00632156" w:rsidP="00632156">
      <w:pPr>
        <w:pStyle w:val="ListParagraph"/>
        <w:numPr>
          <w:ilvl w:val="1"/>
          <w:numId w:val="1"/>
        </w:numPr>
      </w:pPr>
      <w:r>
        <w:t>Build up of water … where though???</w:t>
      </w:r>
    </w:p>
    <w:p w14:paraId="730EAEFE" w14:textId="77777777" w:rsidR="003B07DC" w:rsidRDefault="003B07DC" w:rsidP="003B07DC">
      <w:pPr>
        <w:pStyle w:val="ListParagraph"/>
        <w:numPr>
          <w:ilvl w:val="0"/>
          <w:numId w:val="1"/>
        </w:numPr>
        <w:spacing w:before="100" w:beforeAutospacing="1" w:after="100" w:afterAutospacing="1" w:line="240" w:lineRule="auto"/>
        <w:rPr>
          <w:rFonts w:eastAsia="Times New Roman" w:cs="Times New Roman"/>
          <w:kern w:val="0"/>
          <w14:ligatures w14:val="none"/>
        </w:rPr>
      </w:pPr>
      <w:r>
        <w:rPr>
          <w:rFonts w:eastAsia="Times New Roman" w:cs="Times New Roman"/>
          <w:kern w:val="0"/>
          <w14:ligatures w14:val="none"/>
        </w:rPr>
        <w:t xml:space="preserve">What is the Rule of thumb for pressures when it comes to the thoracic cavity which is the reason why we can see the diagram say 760mmHg or 0mmHg for the intra-alveolar pressure. </w:t>
      </w:r>
    </w:p>
    <w:p w14:paraId="57467D1A" w14:textId="1B94F67D" w:rsidR="006570ED" w:rsidRDefault="00AC134F" w:rsidP="008832E1">
      <w:pPr>
        <w:pStyle w:val="ListParagraph"/>
        <w:numPr>
          <w:ilvl w:val="0"/>
          <w:numId w:val="1"/>
        </w:numPr>
      </w:pPr>
      <w:r>
        <w:t>Location of the baroreceptors</w:t>
      </w:r>
    </w:p>
    <w:p w14:paraId="4E3E5295" w14:textId="5B90D950" w:rsidR="00AC134F" w:rsidRDefault="00AC134F" w:rsidP="008832E1">
      <w:pPr>
        <w:pStyle w:val="ListParagraph"/>
        <w:numPr>
          <w:ilvl w:val="0"/>
          <w:numId w:val="1"/>
        </w:numPr>
      </w:pPr>
      <w:r>
        <w:t>Baroreceptor reflex (define)</w:t>
      </w:r>
    </w:p>
    <w:p w14:paraId="63B3F75E" w14:textId="7BD8C101" w:rsidR="00AC134F" w:rsidRDefault="00AC134F" w:rsidP="00AC134F">
      <w:pPr>
        <w:pStyle w:val="ListParagraph"/>
        <w:numPr>
          <w:ilvl w:val="1"/>
          <w:numId w:val="1"/>
        </w:numPr>
      </w:pPr>
      <w:r>
        <w:t xml:space="preserve">What happens if you increase or decrease BP what would be the compensation for increase vs decrease </w:t>
      </w:r>
      <w:proofErr w:type="spellStart"/>
      <w:r>
        <w:t>etc</w:t>
      </w:r>
      <w:proofErr w:type="spellEnd"/>
    </w:p>
    <w:p w14:paraId="256DA119" w14:textId="5E5A0C1D" w:rsidR="00AC134F" w:rsidRDefault="001A741C" w:rsidP="00AC134F">
      <w:pPr>
        <w:pStyle w:val="ListParagraph"/>
        <w:numPr>
          <w:ilvl w:val="0"/>
          <w:numId w:val="1"/>
        </w:numPr>
      </w:pPr>
      <w:r>
        <w:t>Label</w:t>
      </w:r>
      <w:r w:rsidR="000E2432">
        <w:t>/identify</w:t>
      </w:r>
    </w:p>
    <w:p w14:paraId="2D55126F" w14:textId="36573CFF" w:rsidR="001A741C" w:rsidRDefault="000E2432" w:rsidP="001A741C">
      <w:pPr>
        <w:pStyle w:val="ListParagraph"/>
        <w:numPr>
          <w:ilvl w:val="1"/>
          <w:numId w:val="1"/>
        </w:numPr>
      </w:pPr>
      <w:r w:rsidRPr="00C119FE">
        <w:drawing>
          <wp:anchor distT="0" distB="0" distL="114300" distR="114300" simplePos="0" relativeHeight="251662336" behindDoc="0" locked="0" layoutInCell="1" allowOverlap="1" wp14:anchorId="0EBDBE19" wp14:editId="3A1CAF17">
            <wp:simplePos x="0" y="0"/>
            <wp:positionH relativeFrom="margin">
              <wp:posOffset>1857057</wp:posOffset>
            </wp:positionH>
            <wp:positionV relativeFrom="paragraph">
              <wp:posOffset>946150</wp:posOffset>
            </wp:positionV>
            <wp:extent cx="1828800" cy="1094740"/>
            <wp:effectExtent l="0" t="0" r="0" b="0"/>
            <wp:wrapThrough wrapText="bothSides">
              <wp:wrapPolygon edited="0">
                <wp:start x="0" y="0"/>
                <wp:lineTo x="0" y="21049"/>
                <wp:lineTo x="21375" y="21049"/>
                <wp:lineTo x="21375" y="0"/>
                <wp:lineTo x="0" y="0"/>
              </wp:wrapPolygon>
            </wp:wrapThrough>
            <wp:docPr id="1123290846" name="Picture 1" descr="A black line drawing of a heartb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90846" name="Picture 1" descr="A black line drawing of a heartbea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0947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913ED">
        <w:t>pqrst</w:t>
      </w:r>
      <w:proofErr w:type="spellEnd"/>
      <w:r w:rsidR="00B913ED">
        <w:t xml:space="preserve"> including segments and intervals</w:t>
      </w:r>
    </w:p>
    <w:sectPr w:rsidR="001A74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2554"/>
    <w:multiLevelType w:val="hybridMultilevel"/>
    <w:tmpl w:val="82325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039C4"/>
    <w:multiLevelType w:val="hybridMultilevel"/>
    <w:tmpl w:val="84E83F0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576223C"/>
    <w:multiLevelType w:val="hybridMultilevel"/>
    <w:tmpl w:val="10CA7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711297"/>
    <w:multiLevelType w:val="hybridMultilevel"/>
    <w:tmpl w:val="AAA2A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72617289">
    <w:abstractNumId w:val="3"/>
  </w:num>
  <w:num w:numId="2" w16cid:durableId="2082871141">
    <w:abstractNumId w:val="1"/>
  </w:num>
  <w:num w:numId="3" w16cid:durableId="1349483756">
    <w:abstractNumId w:val="2"/>
  </w:num>
  <w:num w:numId="4" w16cid:durableId="199901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656"/>
    <w:rsid w:val="00067704"/>
    <w:rsid w:val="000775B9"/>
    <w:rsid w:val="000A4FC0"/>
    <w:rsid w:val="000A6F36"/>
    <w:rsid w:val="000C2CE2"/>
    <w:rsid w:val="000E2432"/>
    <w:rsid w:val="00100DF7"/>
    <w:rsid w:val="001A741C"/>
    <w:rsid w:val="001B03A6"/>
    <w:rsid w:val="001E446C"/>
    <w:rsid w:val="00256656"/>
    <w:rsid w:val="002848AA"/>
    <w:rsid w:val="002B3DBB"/>
    <w:rsid w:val="002C31A9"/>
    <w:rsid w:val="002D49E2"/>
    <w:rsid w:val="002F2DAC"/>
    <w:rsid w:val="002F70A0"/>
    <w:rsid w:val="00354CC2"/>
    <w:rsid w:val="003605C0"/>
    <w:rsid w:val="00362B1E"/>
    <w:rsid w:val="00377FD0"/>
    <w:rsid w:val="003B07DC"/>
    <w:rsid w:val="003E361C"/>
    <w:rsid w:val="00442BE6"/>
    <w:rsid w:val="0046286B"/>
    <w:rsid w:val="00464079"/>
    <w:rsid w:val="00474CC4"/>
    <w:rsid w:val="004C080C"/>
    <w:rsid w:val="004D190C"/>
    <w:rsid w:val="00517FEC"/>
    <w:rsid w:val="00583B17"/>
    <w:rsid w:val="00601D57"/>
    <w:rsid w:val="00632156"/>
    <w:rsid w:val="006570ED"/>
    <w:rsid w:val="00657922"/>
    <w:rsid w:val="00674691"/>
    <w:rsid w:val="00685CCF"/>
    <w:rsid w:val="006D6799"/>
    <w:rsid w:val="006F780B"/>
    <w:rsid w:val="007232CA"/>
    <w:rsid w:val="00747221"/>
    <w:rsid w:val="00826E7D"/>
    <w:rsid w:val="0086506C"/>
    <w:rsid w:val="008832E1"/>
    <w:rsid w:val="008F4CFC"/>
    <w:rsid w:val="00905D4C"/>
    <w:rsid w:val="009200D6"/>
    <w:rsid w:val="0092416E"/>
    <w:rsid w:val="0093245B"/>
    <w:rsid w:val="00962737"/>
    <w:rsid w:val="009E72B2"/>
    <w:rsid w:val="009F7100"/>
    <w:rsid w:val="00A02C48"/>
    <w:rsid w:val="00A91655"/>
    <w:rsid w:val="00AC134F"/>
    <w:rsid w:val="00B515D1"/>
    <w:rsid w:val="00B913ED"/>
    <w:rsid w:val="00BD43B8"/>
    <w:rsid w:val="00C336F9"/>
    <w:rsid w:val="00CD1064"/>
    <w:rsid w:val="00CE6C24"/>
    <w:rsid w:val="00D05445"/>
    <w:rsid w:val="00D845B9"/>
    <w:rsid w:val="00D876FA"/>
    <w:rsid w:val="00E10BCE"/>
    <w:rsid w:val="00E17CF5"/>
    <w:rsid w:val="00EF4AB8"/>
    <w:rsid w:val="00F20B92"/>
    <w:rsid w:val="00FC2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5A3EE"/>
  <w15:chartTrackingRefBased/>
  <w15:docId w15:val="{C55A4C3C-BC60-4E3A-896D-6A6BEBBC3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66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66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66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66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66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66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66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66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66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66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66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66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66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66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66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66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66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6656"/>
    <w:rPr>
      <w:rFonts w:eastAsiaTheme="majorEastAsia" w:cstheme="majorBidi"/>
      <w:color w:val="272727" w:themeColor="text1" w:themeTint="D8"/>
    </w:rPr>
  </w:style>
  <w:style w:type="paragraph" w:styleId="Title">
    <w:name w:val="Title"/>
    <w:basedOn w:val="Normal"/>
    <w:next w:val="Normal"/>
    <w:link w:val="TitleChar"/>
    <w:uiPriority w:val="10"/>
    <w:qFormat/>
    <w:rsid w:val="002566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66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66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66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6656"/>
    <w:pPr>
      <w:spacing w:before="160"/>
      <w:jc w:val="center"/>
    </w:pPr>
    <w:rPr>
      <w:i/>
      <w:iCs/>
      <w:color w:val="404040" w:themeColor="text1" w:themeTint="BF"/>
    </w:rPr>
  </w:style>
  <w:style w:type="character" w:customStyle="1" w:styleId="QuoteChar">
    <w:name w:val="Quote Char"/>
    <w:basedOn w:val="DefaultParagraphFont"/>
    <w:link w:val="Quote"/>
    <w:uiPriority w:val="29"/>
    <w:rsid w:val="00256656"/>
    <w:rPr>
      <w:i/>
      <w:iCs/>
      <w:color w:val="404040" w:themeColor="text1" w:themeTint="BF"/>
    </w:rPr>
  </w:style>
  <w:style w:type="paragraph" w:styleId="ListParagraph">
    <w:name w:val="List Paragraph"/>
    <w:basedOn w:val="Normal"/>
    <w:uiPriority w:val="34"/>
    <w:qFormat/>
    <w:rsid w:val="00256656"/>
    <w:pPr>
      <w:ind w:left="720"/>
      <w:contextualSpacing/>
    </w:pPr>
  </w:style>
  <w:style w:type="character" w:styleId="IntenseEmphasis">
    <w:name w:val="Intense Emphasis"/>
    <w:basedOn w:val="DefaultParagraphFont"/>
    <w:uiPriority w:val="21"/>
    <w:qFormat/>
    <w:rsid w:val="00256656"/>
    <w:rPr>
      <w:i/>
      <w:iCs/>
      <w:color w:val="0F4761" w:themeColor="accent1" w:themeShade="BF"/>
    </w:rPr>
  </w:style>
  <w:style w:type="paragraph" w:styleId="IntenseQuote">
    <w:name w:val="Intense Quote"/>
    <w:basedOn w:val="Normal"/>
    <w:next w:val="Normal"/>
    <w:link w:val="IntenseQuoteChar"/>
    <w:uiPriority w:val="30"/>
    <w:qFormat/>
    <w:rsid w:val="002566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6656"/>
    <w:rPr>
      <w:i/>
      <w:iCs/>
      <w:color w:val="0F4761" w:themeColor="accent1" w:themeShade="BF"/>
    </w:rPr>
  </w:style>
  <w:style w:type="character" w:styleId="IntenseReference">
    <w:name w:val="Intense Reference"/>
    <w:basedOn w:val="DefaultParagraphFont"/>
    <w:uiPriority w:val="32"/>
    <w:qFormat/>
    <w:rsid w:val="0025665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31834-545B-45E7-BBF4-E8E87E203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336</Words>
  <Characters>3984</Characters>
  <Application>Microsoft Office Word</Application>
  <DocSecurity>0</DocSecurity>
  <Lines>166</Lines>
  <Paragraphs>166</Paragraphs>
  <ScaleCrop>false</ScaleCrop>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Hahka Vermeulen, Taija</dc:creator>
  <cp:keywords/>
  <dc:description/>
  <cp:lastModifiedBy>Hahka Vermeulen, Taija</cp:lastModifiedBy>
  <cp:revision>66</cp:revision>
  <dcterms:created xsi:type="dcterms:W3CDTF">2025-12-10T21:45:00Z</dcterms:created>
  <dcterms:modified xsi:type="dcterms:W3CDTF">2025-12-10T22:14:00Z</dcterms:modified>
</cp:coreProperties>
</file>